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Pago De Indemnización Laboral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Ibagué, 28 de noviembre de 2020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Ibagué, Tolima, Colombia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Ibagué, Tolima, 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Pago de Indemnización Laboral y Demanda a la Empresa ante Autoridad Laboral Competente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Jhonier Gutierrez Meneses, identificado con cédula de ciudadanía número 49737605, expedida en Ibagué, Tolima, Colombia, y con domicilio en Carrera 5 # 10-38, Ibagué,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el pago de la indemnización laboral correspondiente por parte de mi empleador, en cumplimiento del Código Sustantivo del Trabajo, la Ley 1429 de 2010 y la Ley 361 de 1997. La empresa se ha negado a efectuar dicho pago a pesar de cumplir con los requisitos legales establecidos.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Asimismo, solicito iniciar una demanda ante la autoridad laboral competente para garantizar el cumplimiento de mis derechos laborales y el pago de la indemnización correspondiente.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la negativa de la empresa a realizar el pago de la indemnización laboral, lo cual vulnera mis derechos como trabajador.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ciudadanía, contrato laboral, comunicaciones con la empresa y cualquier otro documento que considere relevante para respaldar mi reclamo.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pago de indemnización laboral y demanda ante autoridad laboral competente, lo cual garantizará el cumplimiento de mis derechos como trabajador.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Jhonier Gutierrez Meneses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49737605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3154174959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5 # 10-38, Ibagué, Tolima, Colombia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denver54@hotmail.com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