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Liquidación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Popayán, 7 de enero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Ecopetrol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Popayán, 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Ecopetrol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Popayán,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Información Actualizada sobre el Estado de Liquidación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Geiner Becerra Arenas, identificado con cédula de ciudadanía número 49716376, expedida en Popayán, Colombia, y con domicilio en Carrera 7 # 4-50, Popayán, en ejercicio del derecho de petición que consagra el artículo 23 de la Constitución Política de Colombia y las disposiciones pertinentes de la Ley 1755 de 2015, Ley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información actualizada sobre el estado de liquidación correspondiente a mi situación con Ecopetrol. Hasta la fecha, no he recibido la liquidación correspondiente y considero de suma importancia contar con dicha información para conocer mi situación financiera y resolver cualquier inconveniente que pudiera existir.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solicitud se fundamenta en la Ley de Procedimiento Administrativo y de lo Contencioso Administrativo, la cual establece el derecho de los ciudadanos a recibir información clara y oportuna por parte de las entidades públicas.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comunicaciones previas relacionadas con la liquidación, así como cualquier otro documento que considere relevante para sustentar mi solicitud.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me proporcione la información actualizada sobre el estado de liquidación a la brevedad posible. Asimismo, pido que se me brinde una respuesta formal donde se indique el estado de mi liquidación y los pasos a seguir para su resolución.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información sobre la liquidación y la garantía de mis derechos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Geiner Becerra Arenas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49716376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3161535389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7 # 4-50, Popayán, Colombia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geinerbecerraarenas@hotmail.com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