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Impuestos y Aduanas Nacionales (DIAN)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[Indicar la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[Indicar la solicitud específica],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el Estatuto Tributario Nacional, la Resolución [Indica el número de la resolución aplicable], y demás normas concordantes que regulan los servicios y trámites realizados por la Dirección de Impuestos y Aduanas Nacionales.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la solicitud que deseas realizar a la DIAN, proporcionando todos los detalles relevantes].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necesitas realizar esta solicitud y cómo se ajusta a tus derechos y obligaciones legales].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tus declaraciones de impuestos, certificados, pruebas, entre otros].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Agradezco su pronta atención a este asunto y su compromiso con la transparencia y eficiencia en la administración de los impuestos y aduanas en Colombia.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indíquenme los pasos a seguir y los tiempos de respuesta estimados para mi solicitud.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